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BE0" w:rsidRPr="00F74C1E" w:rsidRDefault="00684BE0" w:rsidP="00684BE0">
      <w:pPr>
        <w:ind w:right="139"/>
        <w:jc w:val="center"/>
        <w:rPr>
          <w:rFonts w:ascii="Times New Roman" w:hAnsi="Times New Roman" w:cs="Times New Roman"/>
        </w:rPr>
      </w:pPr>
      <w:r w:rsidRPr="00F74C1E">
        <w:rPr>
          <w:rFonts w:ascii="Times New Roman" w:hAnsi="Times New Roman" w:cs="Times New Roman"/>
          <w:sz w:val="20"/>
        </w:rPr>
        <w:t>МУНИЦИПАЛЬНОЕ ОБЩЕОБРАЗОВАТЕЛЬНОЕ УЧРЕЖДЕНИЕ</w:t>
      </w:r>
    </w:p>
    <w:p w:rsidR="00684BE0" w:rsidRPr="00F74C1E" w:rsidRDefault="00684BE0" w:rsidP="00684BE0">
      <w:pPr>
        <w:pStyle w:val="a4"/>
        <w:jc w:val="center"/>
        <w:rPr>
          <w:sz w:val="20"/>
        </w:rPr>
      </w:pPr>
      <w:r w:rsidRPr="00F74C1E">
        <w:rPr>
          <w:sz w:val="20"/>
        </w:rPr>
        <w:t>«СТАРОДЕВИЧЕНСКАЯ  СРЕДНЯЯ ОБЩЕОБРАЗОВАТЕЛЬНАЯ ШКОЛА»</w:t>
      </w:r>
    </w:p>
    <w:p w:rsidR="00684BE0" w:rsidRPr="00F74C1E" w:rsidRDefault="00684BE0" w:rsidP="00684BE0">
      <w:pPr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72"/>
        <w:tblW w:w="9570" w:type="dxa"/>
        <w:tblLook w:val="04A0"/>
      </w:tblPr>
      <w:tblGrid>
        <w:gridCol w:w="5637"/>
        <w:gridCol w:w="3933"/>
      </w:tblGrid>
      <w:tr w:rsidR="00684BE0" w:rsidRPr="00F74C1E" w:rsidTr="00AA1953">
        <w:tc>
          <w:tcPr>
            <w:tcW w:w="5637" w:type="dxa"/>
            <w:shd w:val="clear" w:color="auto" w:fill="auto"/>
          </w:tcPr>
          <w:p w:rsidR="00684BE0" w:rsidRPr="00F74C1E" w:rsidRDefault="00684BE0" w:rsidP="00AA1953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F74C1E">
              <w:rPr>
                <w:rFonts w:ascii="Times New Roman" w:hAnsi="Times New Roman" w:cs="Times New Roman"/>
                <w:b/>
                <w:sz w:val="20"/>
              </w:rPr>
              <w:t xml:space="preserve">Согласовано: </w:t>
            </w:r>
          </w:p>
          <w:p w:rsidR="00684BE0" w:rsidRPr="00F74C1E" w:rsidRDefault="00684BE0" w:rsidP="00AA1953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F74C1E">
              <w:rPr>
                <w:rFonts w:ascii="Times New Roman" w:hAnsi="Times New Roman" w:cs="Times New Roman"/>
                <w:b/>
                <w:sz w:val="20"/>
              </w:rPr>
              <w:t>заместитель директора по УВР</w:t>
            </w:r>
          </w:p>
          <w:p w:rsidR="00684BE0" w:rsidRPr="00F74C1E" w:rsidRDefault="00684BE0" w:rsidP="00AA1953">
            <w:pPr>
              <w:pStyle w:val="a5"/>
              <w:jc w:val="both"/>
              <w:rPr>
                <w:b/>
                <w:sz w:val="20"/>
              </w:rPr>
            </w:pPr>
            <w:r w:rsidRPr="00F74C1E">
              <w:rPr>
                <w:b/>
                <w:sz w:val="20"/>
              </w:rPr>
              <w:t xml:space="preserve">                                 Т.В.Цыганова</w:t>
            </w:r>
          </w:p>
          <w:p w:rsidR="00684BE0" w:rsidRPr="00F74C1E" w:rsidRDefault="00684BE0" w:rsidP="00AA1953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684BE0" w:rsidRPr="00F74C1E" w:rsidRDefault="00684BE0" w:rsidP="00AA1953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F74C1E">
              <w:rPr>
                <w:rFonts w:ascii="Times New Roman" w:hAnsi="Times New Roman" w:cs="Times New Roman"/>
                <w:b/>
                <w:sz w:val="20"/>
              </w:rPr>
              <w:t>«___»  ____________2021 г.</w:t>
            </w:r>
          </w:p>
        </w:tc>
        <w:tc>
          <w:tcPr>
            <w:tcW w:w="3933" w:type="dxa"/>
            <w:shd w:val="clear" w:color="auto" w:fill="auto"/>
          </w:tcPr>
          <w:p w:rsidR="00684BE0" w:rsidRPr="00F74C1E" w:rsidRDefault="00684BE0" w:rsidP="00AA1953">
            <w:pPr>
              <w:pStyle w:val="a5"/>
              <w:tabs>
                <w:tab w:val="left" w:pos="6663"/>
              </w:tabs>
              <w:jc w:val="both"/>
              <w:rPr>
                <w:b/>
                <w:sz w:val="20"/>
              </w:rPr>
            </w:pPr>
            <w:r w:rsidRPr="00F74C1E">
              <w:rPr>
                <w:b/>
                <w:sz w:val="20"/>
              </w:rPr>
              <w:t>Утверждено:</w:t>
            </w:r>
          </w:p>
          <w:p w:rsidR="00684BE0" w:rsidRPr="00F74C1E" w:rsidRDefault="00684BE0" w:rsidP="00AA1953">
            <w:pPr>
              <w:pStyle w:val="a5"/>
              <w:tabs>
                <w:tab w:val="left" w:pos="6663"/>
              </w:tabs>
              <w:ind w:right="176"/>
              <w:jc w:val="both"/>
              <w:rPr>
                <w:b/>
                <w:sz w:val="20"/>
              </w:rPr>
            </w:pPr>
            <w:r w:rsidRPr="00F74C1E">
              <w:rPr>
                <w:b/>
                <w:sz w:val="20"/>
              </w:rPr>
              <w:t xml:space="preserve"> директор МОУ         </w:t>
            </w:r>
          </w:p>
          <w:p w:rsidR="00684BE0" w:rsidRPr="00F74C1E" w:rsidRDefault="00684BE0" w:rsidP="00AA1953">
            <w:pPr>
              <w:pStyle w:val="a5"/>
              <w:jc w:val="both"/>
              <w:rPr>
                <w:b/>
                <w:sz w:val="20"/>
              </w:rPr>
            </w:pPr>
            <w:r w:rsidRPr="00F74C1E">
              <w:rPr>
                <w:b/>
                <w:sz w:val="20"/>
              </w:rPr>
              <w:t xml:space="preserve"> «</w:t>
            </w:r>
            <w:proofErr w:type="spellStart"/>
            <w:r w:rsidRPr="00F74C1E">
              <w:rPr>
                <w:b/>
                <w:sz w:val="20"/>
              </w:rPr>
              <w:t>Стародевиченская</w:t>
            </w:r>
            <w:proofErr w:type="spellEnd"/>
            <w:r w:rsidRPr="00F74C1E">
              <w:rPr>
                <w:b/>
                <w:sz w:val="20"/>
              </w:rPr>
              <w:t xml:space="preserve"> средняя</w:t>
            </w:r>
          </w:p>
          <w:p w:rsidR="00684BE0" w:rsidRPr="00F74C1E" w:rsidRDefault="00684BE0" w:rsidP="00AA1953">
            <w:pPr>
              <w:pStyle w:val="a5"/>
              <w:jc w:val="both"/>
              <w:rPr>
                <w:b/>
                <w:i/>
                <w:sz w:val="20"/>
              </w:rPr>
            </w:pPr>
            <w:r w:rsidRPr="00F74C1E">
              <w:rPr>
                <w:b/>
                <w:sz w:val="20"/>
              </w:rPr>
              <w:t>общеобразовательная  школа»</w:t>
            </w:r>
          </w:p>
          <w:p w:rsidR="00684BE0" w:rsidRPr="00F74C1E" w:rsidRDefault="00684BE0" w:rsidP="00AA1953">
            <w:pPr>
              <w:pStyle w:val="a5"/>
              <w:jc w:val="both"/>
              <w:rPr>
                <w:b/>
                <w:sz w:val="20"/>
              </w:rPr>
            </w:pPr>
            <w:r w:rsidRPr="00F74C1E">
              <w:rPr>
                <w:b/>
                <w:sz w:val="20"/>
              </w:rPr>
              <w:t xml:space="preserve">                                         С.П. </w:t>
            </w:r>
            <w:proofErr w:type="spellStart"/>
            <w:r w:rsidRPr="00F74C1E">
              <w:rPr>
                <w:b/>
                <w:sz w:val="20"/>
              </w:rPr>
              <w:t>Бертякова</w:t>
            </w:r>
            <w:proofErr w:type="spellEnd"/>
          </w:p>
          <w:p w:rsidR="00684BE0" w:rsidRPr="00F74C1E" w:rsidRDefault="00684BE0" w:rsidP="00AA1953">
            <w:pPr>
              <w:pStyle w:val="a5"/>
              <w:jc w:val="both"/>
              <w:rPr>
                <w:b/>
                <w:sz w:val="20"/>
              </w:rPr>
            </w:pPr>
            <w:r w:rsidRPr="00F74C1E">
              <w:rPr>
                <w:b/>
                <w:sz w:val="20"/>
              </w:rPr>
              <w:t xml:space="preserve"> Приказ № </w:t>
            </w:r>
            <w:proofErr w:type="spellStart"/>
            <w:r w:rsidRPr="00F74C1E">
              <w:rPr>
                <w:b/>
                <w:sz w:val="20"/>
              </w:rPr>
              <w:t>______от</w:t>
            </w:r>
            <w:proofErr w:type="spellEnd"/>
            <w:r w:rsidRPr="00F74C1E">
              <w:rPr>
                <w:b/>
                <w:sz w:val="20"/>
              </w:rPr>
              <w:t xml:space="preserve"> ___________ </w:t>
            </w:r>
            <w:proofErr w:type="gramStart"/>
            <w:r w:rsidRPr="00F74C1E">
              <w:rPr>
                <w:b/>
                <w:sz w:val="20"/>
              </w:rPr>
              <w:t>г</w:t>
            </w:r>
            <w:proofErr w:type="gramEnd"/>
            <w:r w:rsidRPr="00F74C1E">
              <w:rPr>
                <w:b/>
                <w:sz w:val="20"/>
              </w:rPr>
              <w:t xml:space="preserve">.  </w:t>
            </w:r>
          </w:p>
          <w:p w:rsidR="00684BE0" w:rsidRPr="00F74C1E" w:rsidRDefault="00684BE0" w:rsidP="00AA1953">
            <w:pPr>
              <w:pStyle w:val="a5"/>
              <w:jc w:val="both"/>
              <w:rPr>
                <w:b/>
                <w:sz w:val="20"/>
              </w:rPr>
            </w:pPr>
          </w:p>
          <w:p w:rsidR="00684BE0" w:rsidRPr="00F74C1E" w:rsidRDefault="00684BE0" w:rsidP="00AA1953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84BE0" w:rsidRPr="00F74C1E" w:rsidRDefault="00684BE0" w:rsidP="00684BE0">
      <w:pPr>
        <w:jc w:val="both"/>
        <w:rPr>
          <w:rFonts w:ascii="Times New Roman" w:hAnsi="Times New Roman" w:cs="Times New Roman"/>
        </w:rPr>
      </w:pPr>
    </w:p>
    <w:p w:rsidR="00684BE0" w:rsidRPr="00F74C1E" w:rsidRDefault="00684BE0" w:rsidP="00684BE0">
      <w:pPr>
        <w:jc w:val="both"/>
        <w:rPr>
          <w:rFonts w:ascii="Times New Roman" w:hAnsi="Times New Roman" w:cs="Times New Roman"/>
        </w:rPr>
      </w:pPr>
    </w:p>
    <w:p w:rsidR="00684BE0" w:rsidRPr="00F74C1E" w:rsidRDefault="00684BE0" w:rsidP="00684BE0">
      <w:pPr>
        <w:jc w:val="both"/>
        <w:rPr>
          <w:rFonts w:ascii="Times New Roman" w:hAnsi="Times New Roman" w:cs="Times New Roman"/>
        </w:rPr>
      </w:pPr>
    </w:p>
    <w:p w:rsidR="00684BE0" w:rsidRPr="00F74C1E" w:rsidRDefault="00684BE0" w:rsidP="00684BE0">
      <w:pPr>
        <w:jc w:val="both"/>
        <w:rPr>
          <w:rFonts w:ascii="Times New Roman" w:hAnsi="Times New Roman" w:cs="Times New Roman"/>
        </w:rPr>
      </w:pPr>
    </w:p>
    <w:p w:rsidR="00684BE0" w:rsidRPr="00F74C1E" w:rsidRDefault="00684BE0" w:rsidP="00684BE0">
      <w:pPr>
        <w:jc w:val="both"/>
        <w:rPr>
          <w:rFonts w:ascii="Times New Roman" w:hAnsi="Times New Roman" w:cs="Times New Roman"/>
        </w:rPr>
      </w:pPr>
    </w:p>
    <w:p w:rsidR="00684BE0" w:rsidRPr="00F74C1E" w:rsidRDefault="00684BE0" w:rsidP="00684BE0">
      <w:pPr>
        <w:jc w:val="center"/>
        <w:rPr>
          <w:rFonts w:ascii="Times New Roman" w:hAnsi="Times New Roman" w:cs="Times New Roman"/>
          <w:b/>
          <w:sz w:val="36"/>
        </w:rPr>
      </w:pPr>
      <w:r w:rsidRPr="00F74C1E">
        <w:rPr>
          <w:rFonts w:ascii="Times New Roman" w:hAnsi="Times New Roman" w:cs="Times New Roman"/>
          <w:b/>
          <w:sz w:val="36"/>
        </w:rPr>
        <w:t>РАБОЧАЯ ПРОГРАММА</w:t>
      </w:r>
    </w:p>
    <w:p w:rsidR="00684BE0" w:rsidRPr="00F74C1E" w:rsidRDefault="00684BE0" w:rsidP="00684BE0">
      <w:pPr>
        <w:jc w:val="center"/>
        <w:rPr>
          <w:rFonts w:ascii="Times New Roman" w:hAnsi="Times New Roman" w:cs="Times New Roman"/>
          <w:sz w:val="36"/>
        </w:rPr>
      </w:pPr>
    </w:p>
    <w:p w:rsidR="00684BE0" w:rsidRPr="00F74C1E" w:rsidRDefault="00684BE0" w:rsidP="00684BE0">
      <w:pPr>
        <w:jc w:val="center"/>
        <w:rPr>
          <w:rFonts w:ascii="Times New Roman" w:hAnsi="Times New Roman" w:cs="Times New Roman"/>
          <w:sz w:val="36"/>
        </w:rPr>
      </w:pPr>
      <w:r w:rsidRPr="00F74C1E">
        <w:rPr>
          <w:rFonts w:ascii="Times New Roman" w:hAnsi="Times New Roman" w:cs="Times New Roman"/>
          <w:sz w:val="36"/>
        </w:rPr>
        <w:t>УЧЕБНОГО ПРЕДМЕТА «ЛИТЕРАТУРНОЕ ЧТЕНИЕ НА РОДНОМ (РУССКОМ)  ЯЗЫКЕ»</w:t>
      </w:r>
    </w:p>
    <w:p w:rsidR="00684BE0" w:rsidRPr="00F74C1E" w:rsidRDefault="00684BE0" w:rsidP="00684BE0">
      <w:pPr>
        <w:pStyle w:val="a4"/>
        <w:rPr>
          <w:sz w:val="36"/>
        </w:rPr>
      </w:pPr>
    </w:p>
    <w:p w:rsidR="00684BE0" w:rsidRPr="00F74C1E" w:rsidRDefault="00684BE0" w:rsidP="00684BE0">
      <w:pPr>
        <w:pStyle w:val="a4"/>
        <w:rPr>
          <w:sz w:val="36"/>
        </w:rPr>
      </w:pPr>
      <w:r w:rsidRPr="00F74C1E">
        <w:rPr>
          <w:sz w:val="36"/>
        </w:rPr>
        <w:t xml:space="preserve">                              </w:t>
      </w:r>
      <w:r>
        <w:rPr>
          <w:sz w:val="36"/>
        </w:rPr>
        <w:t xml:space="preserve">     4 </w:t>
      </w:r>
      <w:r w:rsidRPr="00F74C1E">
        <w:rPr>
          <w:sz w:val="36"/>
        </w:rPr>
        <w:t>класс</w:t>
      </w:r>
    </w:p>
    <w:p w:rsidR="00684BE0" w:rsidRPr="00F74C1E" w:rsidRDefault="00684BE0" w:rsidP="00684BE0">
      <w:pPr>
        <w:jc w:val="center"/>
        <w:rPr>
          <w:rFonts w:ascii="Times New Roman" w:hAnsi="Times New Roman" w:cs="Times New Roman"/>
          <w:sz w:val="36"/>
        </w:rPr>
      </w:pPr>
    </w:p>
    <w:p w:rsidR="00684BE0" w:rsidRPr="00F74C1E" w:rsidRDefault="00684BE0" w:rsidP="00684BE0">
      <w:pPr>
        <w:jc w:val="center"/>
        <w:rPr>
          <w:rFonts w:ascii="Times New Roman" w:hAnsi="Times New Roman" w:cs="Times New Roman"/>
          <w:sz w:val="36"/>
        </w:rPr>
      </w:pPr>
    </w:p>
    <w:p w:rsidR="00684BE0" w:rsidRPr="006453F9" w:rsidRDefault="00684BE0" w:rsidP="00684B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6"/>
        </w:rPr>
        <w:t xml:space="preserve">                                              </w:t>
      </w:r>
      <w:r w:rsidRPr="006453F9">
        <w:rPr>
          <w:rFonts w:ascii="Times New Roman" w:hAnsi="Times New Roman" w:cs="Times New Roman"/>
          <w:b/>
          <w:sz w:val="28"/>
          <w:szCs w:val="28"/>
        </w:rPr>
        <w:t>Составитель:</w:t>
      </w:r>
      <w:r w:rsidRPr="006453F9">
        <w:rPr>
          <w:rFonts w:ascii="Times New Roman" w:hAnsi="Times New Roman" w:cs="Times New Roman"/>
          <w:sz w:val="28"/>
          <w:szCs w:val="28"/>
        </w:rPr>
        <w:t xml:space="preserve"> учитель начальных классов</w:t>
      </w:r>
    </w:p>
    <w:p w:rsidR="00684BE0" w:rsidRPr="006453F9" w:rsidRDefault="00684BE0" w:rsidP="00684BE0">
      <w:pPr>
        <w:tabs>
          <w:tab w:val="left" w:pos="5708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453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proofErr w:type="spellStart"/>
      <w:r w:rsidRPr="006453F9">
        <w:rPr>
          <w:rFonts w:ascii="Times New Roman" w:hAnsi="Times New Roman" w:cs="Times New Roman"/>
          <w:sz w:val="28"/>
          <w:szCs w:val="28"/>
        </w:rPr>
        <w:t>Баронова</w:t>
      </w:r>
      <w:proofErr w:type="spellEnd"/>
      <w:r w:rsidRPr="006453F9">
        <w:rPr>
          <w:rFonts w:ascii="Times New Roman" w:hAnsi="Times New Roman" w:cs="Times New Roman"/>
          <w:sz w:val="28"/>
          <w:szCs w:val="28"/>
        </w:rPr>
        <w:t xml:space="preserve"> Любовь Викторовна</w:t>
      </w:r>
    </w:p>
    <w:p w:rsidR="00684BE0" w:rsidRPr="00F74C1E" w:rsidRDefault="00684BE0" w:rsidP="00684BE0">
      <w:pPr>
        <w:jc w:val="both"/>
        <w:rPr>
          <w:rFonts w:ascii="Times New Roman" w:hAnsi="Times New Roman" w:cs="Times New Roman"/>
          <w:sz w:val="36"/>
        </w:rPr>
      </w:pPr>
    </w:p>
    <w:p w:rsidR="00684BE0" w:rsidRPr="00F74C1E" w:rsidRDefault="00684BE0" w:rsidP="00684BE0">
      <w:pPr>
        <w:ind w:right="139"/>
        <w:jc w:val="both"/>
        <w:rPr>
          <w:rFonts w:ascii="Times New Roman" w:hAnsi="Times New Roman" w:cs="Times New Roman"/>
          <w:sz w:val="36"/>
        </w:rPr>
      </w:pPr>
    </w:p>
    <w:p w:rsidR="00684BE0" w:rsidRPr="00F74C1E" w:rsidRDefault="00684BE0" w:rsidP="00684BE0">
      <w:pPr>
        <w:ind w:right="139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                                             </w:t>
      </w:r>
      <w:r w:rsidRPr="00F74C1E">
        <w:rPr>
          <w:rFonts w:ascii="Times New Roman" w:hAnsi="Times New Roman" w:cs="Times New Roman"/>
          <w:sz w:val="36"/>
        </w:rPr>
        <w:t>2021 год</w:t>
      </w:r>
    </w:p>
    <w:p w:rsidR="00836F46" w:rsidRDefault="00836F46" w:rsidP="00CE50A1">
      <w:pPr>
        <w:tabs>
          <w:tab w:val="left" w:pos="3458"/>
        </w:tabs>
        <w:rPr>
          <w:rFonts w:ascii="Times New Roman" w:hAnsi="Times New Roman" w:cs="Times New Roman"/>
          <w:sz w:val="36"/>
        </w:rPr>
      </w:pPr>
    </w:p>
    <w:p w:rsidR="00CE50A1" w:rsidRPr="00291BE5" w:rsidRDefault="00D54A1B" w:rsidP="00CE50A1">
      <w:pPr>
        <w:tabs>
          <w:tab w:val="left" w:pos="3458"/>
        </w:tabs>
        <w:rPr>
          <w:rFonts w:ascii="Times New Roman" w:eastAsia="Calibri" w:hAnsi="Times New Roman" w:cs="Times New Roman"/>
          <w:sz w:val="24"/>
          <w:szCs w:val="24"/>
        </w:rPr>
      </w:pPr>
      <w:r w:rsidRPr="00CC6BBE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</w:t>
      </w:r>
      <w:r w:rsidRPr="002D08A2">
        <w:rPr>
          <w:rFonts w:ascii="Times New Roman" w:hAnsi="Times New Roman" w:cs="Times New Roman"/>
          <w:b/>
          <w:sz w:val="24"/>
          <w:szCs w:val="24"/>
        </w:rPr>
        <w:t>по литературному чтению на родном</w:t>
      </w:r>
      <w:r w:rsidR="002623E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(русском)</w:t>
      </w:r>
      <w:r w:rsidRPr="002D08A2">
        <w:rPr>
          <w:rFonts w:ascii="Times New Roman" w:hAnsi="Times New Roman" w:cs="Times New Roman"/>
          <w:b/>
          <w:sz w:val="24"/>
          <w:szCs w:val="24"/>
        </w:rPr>
        <w:t xml:space="preserve"> языке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E50A1" w:rsidRPr="00291BE5">
        <w:rPr>
          <w:rFonts w:ascii="Times New Roman" w:hAnsi="Times New Roman" w:cs="Times New Roman"/>
          <w:sz w:val="24"/>
          <w:szCs w:val="24"/>
        </w:rPr>
        <w:t>составлена в соответствии ФГОС, на основе авторской программы</w:t>
      </w:r>
      <w:r w:rsidR="005C6831">
        <w:rPr>
          <w:rFonts w:ascii="Times New Roman" w:hAnsi="Times New Roman" w:cs="Times New Roman"/>
          <w:sz w:val="24"/>
          <w:szCs w:val="24"/>
        </w:rPr>
        <w:t xml:space="preserve"> </w:t>
      </w:r>
      <w:r w:rsidR="00CE50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0A1">
        <w:rPr>
          <w:rFonts w:ascii="Times New Roman" w:hAnsi="Times New Roman" w:cs="Times New Roman"/>
          <w:sz w:val="24"/>
          <w:szCs w:val="24"/>
        </w:rPr>
        <w:t>Чуракова</w:t>
      </w:r>
      <w:proofErr w:type="spellEnd"/>
      <w:r w:rsidR="00CE50A1">
        <w:rPr>
          <w:rFonts w:ascii="Times New Roman" w:hAnsi="Times New Roman" w:cs="Times New Roman"/>
          <w:sz w:val="24"/>
          <w:szCs w:val="24"/>
        </w:rPr>
        <w:t xml:space="preserve"> </w:t>
      </w:r>
      <w:r w:rsidR="00CE50A1" w:rsidRPr="00291BE5">
        <w:rPr>
          <w:rFonts w:ascii="Times New Roman" w:hAnsi="Times New Roman" w:cs="Times New Roman"/>
          <w:sz w:val="24"/>
          <w:szCs w:val="24"/>
        </w:rPr>
        <w:t xml:space="preserve"> (образов</w:t>
      </w:r>
      <w:r w:rsidR="00CE50A1">
        <w:rPr>
          <w:rFonts w:ascii="Times New Roman" w:hAnsi="Times New Roman" w:cs="Times New Roman"/>
          <w:sz w:val="24"/>
          <w:szCs w:val="24"/>
        </w:rPr>
        <w:t>ательная программа « Перспективная  начальная школа</w:t>
      </w:r>
      <w:r w:rsidR="00CE50A1" w:rsidRPr="00291BE5">
        <w:rPr>
          <w:rFonts w:ascii="Times New Roman" w:hAnsi="Times New Roman" w:cs="Times New Roman"/>
          <w:sz w:val="24"/>
          <w:szCs w:val="24"/>
        </w:rPr>
        <w:t>), учебного плана МОУ «</w:t>
      </w:r>
      <w:proofErr w:type="spellStart"/>
      <w:r w:rsidR="00CE50A1" w:rsidRPr="00291BE5">
        <w:rPr>
          <w:rFonts w:ascii="Times New Roman" w:hAnsi="Times New Roman" w:cs="Times New Roman"/>
          <w:sz w:val="24"/>
          <w:szCs w:val="24"/>
        </w:rPr>
        <w:t>Стародевиченская</w:t>
      </w:r>
      <w:proofErr w:type="spellEnd"/>
      <w:r w:rsidR="00CE50A1" w:rsidRPr="00291BE5">
        <w:rPr>
          <w:rFonts w:ascii="Times New Roman" w:hAnsi="Times New Roman" w:cs="Times New Roman"/>
          <w:sz w:val="24"/>
          <w:szCs w:val="24"/>
        </w:rPr>
        <w:t xml:space="preserve"> </w:t>
      </w:r>
      <w:r w:rsidR="002623EE">
        <w:rPr>
          <w:rFonts w:ascii="Times New Roman" w:hAnsi="Times New Roman" w:cs="Times New Roman"/>
          <w:sz w:val="24"/>
          <w:szCs w:val="24"/>
        </w:rPr>
        <w:t xml:space="preserve"> </w:t>
      </w:r>
      <w:r w:rsidR="00CE50A1" w:rsidRPr="00291BE5">
        <w:rPr>
          <w:rFonts w:ascii="Times New Roman" w:hAnsi="Times New Roman" w:cs="Times New Roman"/>
          <w:sz w:val="24"/>
          <w:szCs w:val="24"/>
        </w:rPr>
        <w:t>средняя общеобразовательная школа»</w:t>
      </w:r>
      <w:r w:rsidR="002623EE">
        <w:rPr>
          <w:rFonts w:ascii="Times New Roman" w:hAnsi="Times New Roman" w:cs="Times New Roman"/>
          <w:sz w:val="24"/>
          <w:szCs w:val="24"/>
        </w:rPr>
        <w:t xml:space="preserve"> </w:t>
      </w:r>
      <w:r w:rsidR="00CE50A1" w:rsidRPr="00291BE5">
        <w:rPr>
          <w:rFonts w:ascii="Times New Roman" w:hAnsi="Times New Roman" w:cs="Times New Roman"/>
          <w:sz w:val="24"/>
          <w:szCs w:val="24"/>
        </w:rPr>
        <w:t>2021-2022г.</w:t>
      </w:r>
      <w:r w:rsidR="00CE50A1" w:rsidRPr="00291BE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E50A1" w:rsidRPr="00291BE5" w:rsidRDefault="00CE50A1" w:rsidP="00CE50A1">
      <w:pPr>
        <w:shd w:val="clear" w:color="auto" w:fill="FFFFFF"/>
        <w:tabs>
          <w:tab w:val="left" w:pos="3458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291BE5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предмета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Личностные, </w:t>
      </w:r>
      <w:proofErr w:type="spellStart"/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метапредметные</w:t>
      </w:r>
      <w:proofErr w:type="spellEnd"/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предметные результаты освоения курса «Литературное чтение»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обучения в начальной школе будет обеспечена готовность школьников к получению дальнейшего образования в основной школе и достигнут необходимый уровень их культурного и литературного развития.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Личностными 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результатами обучения в начальной школе являются: осознание значимости чтения для своего дальнейшего развития и успешного обучения, формирование потребности в систематическом чтении как средстве познания мира и самого себя, знакомство с культурно – историческим наследием восприятие литературного произведения как особого вида искусства, высказывания своей точки зрения и уважение мнения собеседника.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Метапредметными</w:t>
      </w:r>
      <w:proofErr w:type="spellEnd"/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результатами обучения в начальной школе являются: освоение приемов поиска нужной информации, овладение основами коммуникативной деятельности.</w:t>
      </w:r>
    </w:p>
    <w:p w:rsidR="00CE50A1" w:rsidRPr="007A683E" w:rsidRDefault="00CE50A1" w:rsidP="00CE50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Основная </w:t>
      </w:r>
      <w:proofErr w:type="spellStart"/>
      <w:r w:rsidRPr="007A683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метапредметная</w:t>
      </w:r>
      <w:proofErr w:type="spellEnd"/>
      <w:r w:rsidRPr="007A683E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 </w:t>
      </w: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цель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, реализуемая средствами литературного чтения, связана с формированием грамотного читателя, который с течением времени сможет самостоятельно выбирать книги и пользоваться библиотекой, ориентируясь на собственные предпочтения и в зависимости от поставленной учебной задачи. В рамках данного предмета решаются разноплановые </w:t>
      </w: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предметные задачи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-духовно-нравственные;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-духовно-эстетические;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-литературоведческие;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-библиографические.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Раздел «Виды речевой и читательской деятельности»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Аудирование</w:t>
      </w:r>
      <w:proofErr w:type="spellEnd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Выпускник научится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читать про себя в процессе первичного ознакомительного чтения, выборочного чтения и повторного изучающего чтения;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грамотно писать письма и отвечать на полученные письма в процессе предметной переписки с научным клубом младшего школьника «Ключ и заря»;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определять главную тему и мысль произведения; делить тест на смысловые части, составлять план текста и использовать его для пересказа; пересказывать те</w:t>
      </w:r>
      <w:proofErr w:type="gramStart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кст кр</w:t>
      </w:r>
      <w:proofErr w:type="gramEnd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атко и подробно;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представлять содержание основных литературных произведений, изученных в классе, указывать их авторов и названия;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перечислять названия 2-3 детских журналов и пересказывать их основное содержание (на уровне рубрик);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характеризовать героев произведений; сравнивать характеры одного и разных произведений; выявлять авторское отношение к герою;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обосновывать своё высказывание о литературном произведении или герое, подтверждать его фрагментами или отдельными строчками из произведения;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читать наизусть (по выбору) стихотворные произведения или отрывки из них, спокойно воспринимать замечания и критику одноклассников по поводу своей манеры чтения;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книге по её элементам (автор, название, титульный лист, страница «Содержание» или «Оглавление», аннотация, иллюстрации);</w:t>
      </w:r>
      <w:proofErr w:type="gramEnd"/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составлять тематический, жанровый и монографический сборники произведений; составлять аннотацию на отдельное произведение и на сборники произведений;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делать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определённую тему);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высказывать оценочные суждения о героях прочитанных произведений и тактично воспринимать мнения одноклассников;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самостоятельно работать с разными источниками информации (включая словари и справочники разного направления).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Раздел «Литературоведческая пропедевтика»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Различение типов рифм, различение жанровых особенностей произведений народного творчества и авторской литературы, узнавание в текстах литературных приёмов (сравнение, олицетворение, звукопись, гипербола, контраст) и понимание причин их использования.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Выпускник научится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представлять основной вектор движения художественной культуры: от народного творчества к авторским формам;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отличать народные произведения от авторских;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и различать средства художественной выразительности в авторской литературе (приёмы: сравнение, олицетворение, гипербола (преувеличение), звукопись, контраст, повтор, разные типы рифмы).</w:t>
      </w:r>
      <w:proofErr w:type="gramEnd"/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Выпускник в процессе самостоятельной, парной, групповой и коллективной работы получит возможность научиться: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отслеживать особенности мифологического восприятия мира в сказках народов мира, в старославянских легендах и русских народных сказках;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отслеживать проникновение фабульных элементов истории (в виде примет конкретно-исторического времени, исторических и географических названий) в жанры устного народного творчества – волшебной сказки и былины;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представлять жизнь жанров фольклора во времени (эволюция жанра волшебной сказки; сохранение жанровых особенностей гимна);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обнаруживать связь смысла стихотворения с избранной поэтом стихотворной формой (на примере классической и современной поэзии);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понимать роль творческой биографии писателя (поэта, художника) в создании художественного произведения;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понимать, что </w:t>
      </w:r>
      <w:proofErr w:type="gramStart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произведения, принадлежащие к разным видам искусства могут</w:t>
      </w:r>
      <w:proofErr w:type="gramEnd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переживаний).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Раздел «Элементы творческой деятельности учащихся»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по ролям, устное словесное рисование, работа с репродукциями, создание собственных текстов.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Выпускник в процессе самостоятельной, парной, групповой и коллективной работы получат возможность научиться: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читать вслух стихотворный и прозаический тексты на основе восприятия и передачи их художественных особенностей, выражения собственного отношения и в соответствии с выработанными критериями выразительного чтения;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обсуждать с одноклассниками литературные, живописные и музыкальные произведения с точки зрения выраженных в них мыслей, чувств и переживаний;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устно и письменно (в форме высказываний или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</w:r>
    </w:p>
    <w:p w:rsidR="00CE50A1" w:rsidRPr="00662AB6" w:rsidRDefault="00CE50A1" w:rsidP="00CE50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62A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Ожидаемые результаты формирования УУД  к концу 4-го года обучения</w:t>
      </w:r>
    </w:p>
    <w:p w:rsidR="00CE50A1" w:rsidRPr="007A683E" w:rsidRDefault="00CE50A1" w:rsidP="00CE50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области предметных общих учебных действий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Выпускник научится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ориентироваться в книге по названию, оглавлению, отличать сборник произведений от авторской книги; самостоятельно и целенаправленно осуществлять выбор книги в библиотеке по заданной тематике, по собственному желанию;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составлять краткую аннотацию (автор, название, тема книги, рекомендации к чтению) на литературное произведение по заданному образцу;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пользоваться алфавитным каталогом, самостоятельно пользоваться соответствующими возрасту словарями и справочной литературой.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сравнивать, сопоставлять художественные произведения разных жанров, выделяя два - три существенных признака (отличать прозаический текст от стихотворного; распознавать особенности построения фольклорных форм: сказки, загадки, пословицы).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читать по ролям литературное произведение;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создавать текст на основе интерпретации художественного произведения, репродукций картин художников, по серии иллюстраций к произведению или на основе личного опыта;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реконструировать текст, используя различные способы работы с «деформированным» текстом: восстанавливать последовательность событий, причинно-следственные связи.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Выпускник в процессе самостоятельной, парной, групповой и коллективной работы получит возможность научиться: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ориентироваться в мире детской литературы на основе знакомства с выдающимися произведениями классической и современной отечественной и зарубежной литературы;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определять предпочтительный круг чтения, исходя из собственных интересов и познавательных потребностей;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писать отзыв о прочитанной книге;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работать с тематическим каталогом;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работать с детской периодикой</w:t>
      </w:r>
      <w:r w:rsidRPr="007A68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сравнивать, сопоставлять различные виды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метафора, эпитет);</w:t>
      </w:r>
      <w:proofErr w:type="gramEnd"/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создавать прозаический или поэтический текст по аналогии на основе авторского текста, используя средства художественной выразительности (в том числе из текста).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творчески пересказывать текст (от лица героя, от автора), дополнять текст;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создавать иллюстрации по содержанию произведения;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работать в группе, создавая инсценировки по произведению, сценарии, проекты;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создавать собственный текст (повествование–по аналогии, рассуждение – развёрнутый ответ на вопрос; описание – характеристика героя).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области познавательных общих учебных действий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Выпускник научится: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свободно работать с текстом: уметь выделять информацию, заданную аспектом рассмотрения, и удерживать заявленный аспект; уметь быстро менять аспект рассмотрения;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свободно ориентироваться в текущей учебной книге и в других книгах комплекта; в корпусе учебных словарей, в периодических изданиях, в фонде школьной библиотеки: уметь находить нужную информацию и использовать её в разных учебных целях; свободно работать с разными источниками информации (представленными в текстовой форме, в виде произведений изобразительного и музыкального искусства).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области коммуникативных учебных действий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Выпускник </w:t>
      </w:r>
      <w:proofErr w:type="spellStart"/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научится</w:t>
      </w:r>
      <w:proofErr w:type="gramStart"/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proofErr w:type="gramEnd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рамках коммуникации как сотрудничества: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разным формам учебной кооперации (работа вдвоём, в малой группе, в большой группе) и разным социальным ролям (ведущего и исполнителя).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осуществлять самоконтроль и </w:t>
      </w:r>
      <w:proofErr w:type="gramStart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ходом выполнения работы и полученного результата.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области личностных учебных действий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Выпускник </w:t>
      </w:r>
      <w:proofErr w:type="gramStart"/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получит возможность научится</w:t>
      </w:r>
      <w:proofErr w:type="gramEnd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осознавать значение литературного чтения в формировании собственной культуры и мировосприятия;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 профилировать свою нравственно-этическую ориентацию (накопив в ходе анализа произведений и общения по их поводу опыт моральных оценок и нравственного выбора).</w:t>
      </w:r>
    </w:p>
    <w:p w:rsidR="00CE50A1" w:rsidRDefault="00CE50A1" w:rsidP="00CE50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2623EE" w:rsidRDefault="002623EE" w:rsidP="00D54A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54A1B" w:rsidRPr="00C671BD" w:rsidRDefault="00CE50A1" w:rsidP="00D54A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671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Содержание предмета </w:t>
      </w:r>
    </w:p>
    <w:p w:rsidR="00D54A1B" w:rsidRDefault="00D54A1B" w:rsidP="00D54A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E50A1" w:rsidRPr="007A683E" w:rsidRDefault="00D54A1B" w:rsidP="00662A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</w:p>
    <w:p w:rsidR="00CE50A1" w:rsidRPr="00326971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32697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 xml:space="preserve"> Приближаемся к разгадке тайны особого зрения.  (8 часов)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Сказочная повесть. 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С. Лагерлёф «Чудесное путешествие Нильса с дикими гусями».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Жанровые особенности, роднящие сказочную повесть с жанром рассказа: наличие нескольких сюжетных линий, многообразие событий, протяженность действия во времени, реальность переживаний героя.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Жанровые особенности, роднящие сказочную повесть с жанром сказки: сосуществование реального и волшебного мира, превращения, подвиги героя и выполнение им трудных заданий, волшебные числа и волшебные слова.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Герой сказочной повести: проявление характера в поступках и речи, развитие характера во времени. Перенесение победы над волшебным миром в область нравственного смысла: не знание волшебного заклинания, а преодоление собственных недостатков, воспитание в себе нравственных принципов помогают Нильсу вернуть себе человеческий облик.</w:t>
      </w:r>
    </w:p>
    <w:p w:rsidR="00CE50A1" w:rsidRPr="00326971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</w:t>
      </w:r>
      <w:r w:rsidRPr="0032697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 xml:space="preserve">Обнаруживаем, что у искусства </w:t>
      </w:r>
      <w:r w:rsidR="00662AB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есть своя особенная, правда. (13</w:t>
      </w:r>
      <w:r w:rsidRPr="0032697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 xml:space="preserve"> часов) 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Литература в контексте художественной культуры. 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Связь произведений литературы с произведениями других видов искусства: с живописными и музыкальными произведениями.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Дальнейшее формирование культуры сравнительного анализа произведений, принадлежащих к разным видам искусства: произведения сравниваются не на основе их тематического сходства, а на основе сходства или различия мировосприятия их авторов (выраженных в произведении мыслей и переживаний).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Общее представление о связи смысла стихотворения с избранной поэтом стихотворной формой (на примере классической и современной поэзии, знакомство с </w:t>
      </w:r>
      <w:proofErr w:type="spellStart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онегинской</w:t>
      </w:r>
      <w:proofErr w:type="spellEnd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строфой).</w:t>
      </w:r>
    </w:p>
    <w:p w:rsidR="00CE50A1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Убеждаемся, что без прошлого у людей нет будущего. </w:t>
      </w:r>
    </w:p>
    <w:p w:rsidR="00CE50A1" w:rsidRPr="00326971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</w:t>
      </w:r>
      <w:r w:rsidRPr="0032697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Задумываемся н</w:t>
      </w:r>
      <w:r w:rsidR="00662AB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ад тем, что такое отечество. (13</w:t>
      </w:r>
      <w:r w:rsidRPr="0032697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 xml:space="preserve"> часов).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Библиографическая культура. 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Дальнейшее формирование умений ориентироваться в книге по ее элементам («Содержание» и «Оглавление» книги, титульный лист, аннотация</w:t>
      </w:r>
      <w:proofErr w:type="gramStart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ведения о художниках-иллюстраторах книги). Формирование умений составлять аннотацию на отдельное произведение и сборник произведений. Представление о собрании сочинений. Использование толкового и этимологического учебных словарей для уточнения значений и происхождения слов, встречающихся на страницах литературных произведений.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 о библиографическом словаре (без использования термина). Использование биографических сведений об авторе для составления небольшого сообщения о творчестве писателя или поэта.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выбирать книги в библиотеке на основе рекомендованного списка.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Человек в мире культуры. Его прошлое, настоящее и будущее.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Умения и навыки чтения и говорения. </w:t>
      </w: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навыков выразительного и осмысленного чтения. Дальнейшее развитие навыков свободного владения устной и письменной речью.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культуры предметного общения: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1. умений целенаправленного доказательного высказывания с привлечением текста произведения;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2. способности критично относиться к результатам собственного творчества;</w:t>
      </w:r>
    </w:p>
    <w:p w:rsidR="00CE50A1" w:rsidRPr="007A683E" w:rsidRDefault="00CE50A1" w:rsidP="00CE50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83E">
        <w:rPr>
          <w:rFonts w:ascii="Times New Roman" w:eastAsia="Times New Roman" w:hAnsi="Times New Roman" w:cs="Times New Roman"/>
          <w:color w:val="000000"/>
          <w:sz w:val="24"/>
          <w:szCs w:val="24"/>
        </w:rPr>
        <w:t>3. способности тактично оценивать результаты творчества одноклассников.    </w:t>
      </w:r>
    </w:p>
    <w:p w:rsidR="00CE50A1" w:rsidRDefault="00CE50A1" w:rsidP="00CE50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54A1B" w:rsidRDefault="00D54A1B" w:rsidP="00D54A1B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2623EE" w:rsidRDefault="002623EE" w:rsidP="00D54A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23EE" w:rsidRDefault="002623EE" w:rsidP="00D54A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23EE" w:rsidRDefault="002623EE" w:rsidP="002623EE">
      <w:pPr>
        <w:rPr>
          <w:rFonts w:ascii="Times New Roman" w:hAnsi="Times New Roman" w:cs="Times New Roman"/>
          <w:b/>
          <w:sz w:val="24"/>
          <w:szCs w:val="24"/>
        </w:rPr>
      </w:pPr>
    </w:p>
    <w:p w:rsidR="00CE50A1" w:rsidRPr="00291BE5" w:rsidRDefault="00CE50A1" w:rsidP="00662AB6">
      <w:pPr>
        <w:ind w:left="-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W w:w="9310" w:type="dxa"/>
        <w:tblInd w:w="86" w:type="dxa"/>
        <w:tblLayout w:type="fixed"/>
        <w:tblLook w:val="0000"/>
      </w:tblPr>
      <w:tblGrid>
        <w:gridCol w:w="1015"/>
        <w:gridCol w:w="5602"/>
        <w:gridCol w:w="2693"/>
      </w:tblGrid>
      <w:tr w:rsidR="00CE50A1" w:rsidRPr="00291BE5" w:rsidTr="00995438">
        <w:trPr>
          <w:trHeight w:val="983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0A1" w:rsidRPr="00291BE5" w:rsidRDefault="00CE50A1" w:rsidP="0099543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0A1" w:rsidRPr="00291BE5" w:rsidRDefault="00CE50A1" w:rsidP="0099543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BE5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50A1" w:rsidRPr="00291BE5" w:rsidRDefault="00CE50A1" w:rsidP="0099543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BE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CE50A1" w:rsidRPr="00291BE5" w:rsidTr="00995438">
        <w:trPr>
          <w:trHeight w:val="393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0A1" w:rsidRPr="00291BE5" w:rsidRDefault="00A91AB0" w:rsidP="009954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0A1" w:rsidRPr="000638E6" w:rsidRDefault="00CE50A1" w:rsidP="009954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8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Обнаруживаем, что у искусства есть своя особенная, правда.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50A1" w:rsidRPr="00291BE5" w:rsidRDefault="00A91AB0" w:rsidP="009954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E50A1" w:rsidRPr="00291BE5" w:rsidTr="00995438">
        <w:trPr>
          <w:trHeight w:val="393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0A1" w:rsidRPr="00291BE5" w:rsidRDefault="00A91AB0" w:rsidP="009954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0A1" w:rsidRPr="000638E6" w:rsidRDefault="00CE50A1" w:rsidP="009954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8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Задумываемся над тем, что такое отечество.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50A1" w:rsidRPr="00291BE5" w:rsidRDefault="00CE50A1" w:rsidP="009954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1A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E50A1" w:rsidRPr="00291BE5" w:rsidRDefault="00CE50A1" w:rsidP="00CE50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50A1" w:rsidRPr="00291BE5" w:rsidRDefault="00CE50A1" w:rsidP="00CE50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50A1" w:rsidRDefault="00CE50A1" w:rsidP="00CE50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CE50A1" w:rsidRDefault="00CE50A1" w:rsidP="00CE50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CE50A1" w:rsidRDefault="00CE50A1" w:rsidP="00CE50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CE50A1" w:rsidRDefault="00CE50A1" w:rsidP="00CE50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CE50A1" w:rsidRDefault="00CE50A1" w:rsidP="00CE50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CE50A1" w:rsidRDefault="00CE50A1" w:rsidP="00CE50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CE50A1" w:rsidRDefault="00CE50A1" w:rsidP="00CE50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CE50A1" w:rsidRDefault="00CE50A1" w:rsidP="00CE50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CE50A1" w:rsidRDefault="00CE50A1" w:rsidP="00CE50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CE50A1" w:rsidRDefault="00CE50A1" w:rsidP="00CE50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CE50A1" w:rsidRDefault="00CE50A1" w:rsidP="00CE50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4583E" w:rsidRDefault="0054583E" w:rsidP="00CE50A1">
      <w:pPr>
        <w:rPr>
          <w:szCs w:val="24"/>
        </w:rPr>
      </w:pPr>
    </w:p>
    <w:p w:rsidR="00D54A1B" w:rsidRDefault="00D54A1B" w:rsidP="00CE50A1">
      <w:pPr>
        <w:rPr>
          <w:szCs w:val="24"/>
        </w:rPr>
      </w:pPr>
    </w:p>
    <w:p w:rsidR="00D54A1B" w:rsidRDefault="00D54A1B" w:rsidP="00CE50A1">
      <w:pPr>
        <w:rPr>
          <w:szCs w:val="24"/>
        </w:rPr>
      </w:pPr>
    </w:p>
    <w:p w:rsidR="00D54A1B" w:rsidRDefault="00D54A1B" w:rsidP="00CE50A1">
      <w:pPr>
        <w:rPr>
          <w:szCs w:val="24"/>
        </w:rPr>
      </w:pPr>
    </w:p>
    <w:p w:rsidR="00D54A1B" w:rsidRDefault="00D54A1B" w:rsidP="00CE50A1">
      <w:pPr>
        <w:rPr>
          <w:szCs w:val="24"/>
        </w:rPr>
      </w:pPr>
    </w:p>
    <w:p w:rsidR="00D54A1B" w:rsidRDefault="00D54A1B" w:rsidP="00CE50A1">
      <w:pPr>
        <w:rPr>
          <w:szCs w:val="24"/>
        </w:rPr>
      </w:pPr>
    </w:p>
    <w:p w:rsidR="00D54A1B" w:rsidRDefault="00D54A1B" w:rsidP="00CE50A1">
      <w:pPr>
        <w:rPr>
          <w:szCs w:val="24"/>
        </w:rPr>
      </w:pPr>
    </w:p>
    <w:p w:rsidR="00D54A1B" w:rsidRDefault="00D54A1B" w:rsidP="00CE50A1">
      <w:pPr>
        <w:rPr>
          <w:szCs w:val="24"/>
        </w:rPr>
      </w:pPr>
    </w:p>
    <w:p w:rsidR="00D54A1B" w:rsidRDefault="00D54A1B" w:rsidP="00CE50A1">
      <w:pPr>
        <w:rPr>
          <w:szCs w:val="24"/>
        </w:rPr>
      </w:pPr>
    </w:p>
    <w:p w:rsidR="00D54A1B" w:rsidRDefault="00D54A1B" w:rsidP="00CE50A1">
      <w:pPr>
        <w:rPr>
          <w:szCs w:val="24"/>
        </w:rPr>
      </w:pPr>
    </w:p>
    <w:p w:rsidR="00D54A1B" w:rsidRDefault="00D54A1B" w:rsidP="00CE50A1">
      <w:pPr>
        <w:rPr>
          <w:szCs w:val="24"/>
        </w:rPr>
      </w:pPr>
    </w:p>
    <w:p w:rsidR="00662AB6" w:rsidRDefault="00662AB6" w:rsidP="005C68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2AB6" w:rsidRDefault="00662AB6" w:rsidP="005C68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2AB6" w:rsidRDefault="00662AB6" w:rsidP="005C68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2AB6" w:rsidRDefault="00662AB6" w:rsidP="005C68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1AB0" w:rsidRDefault="00A91AB0" w:rsidP="005C68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54A1B" w:rsidRPr="00C671BD" w:rsidRDefault="005C6831" w:rsidP="00A91AB0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BD">
        <w:rPr>
          <w:rFonts w:ascii="Times New Roman" w:hAnsi="Times New Roman" w:cs="Times New Roman"/>
          <w:b/>
          <w:sz w:val="24"/>
          <w:szCs w:val="24"/>
        </w:rPr>
        <w:lastRenderedPageBreak/>
        <w:t>Календарно- тематическое планирование</w:t>
      </w:r>
    </w:p>
    <w:tbl>
      <w:tblPr>
        <w:tblW w:w="10774" w:type="dxa"/>
        <w:tblInd w:w="-12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02"/>
        <w:gridCol w:w="992"/>
        <w:gridCol w:w="853"/>
        <w:gridCol w:w="993"/>
        <w:gridCol w:w="1134"/>
      </w:tblGrid>
      <w:tr w:rsidR="005C6831" w:rsidRPr="0058145B" w:rsidTr="00A91AB0">
        <w:trPr>
          <w:trHeight w:val="508"/>
        </w:trPr>
        <w:tc>
          <w:tcPr>
            <w:tcW w:w="6802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C6831" w:rsidRDefault="005C6831" w:rsidP="005C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D01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темы раздела</w:t>
            </w:r>
          </w:p>
          <w:p w:rsidR="005C6831" w:rsidRPr="0058145B" w:rsidRDefault="005C6831" w:rsidP="00662AB6">
            <w:pPr>
              <w:spacing w:after="107" w:line="240" w:lineRule="auto"/>
              <w:ind w:left="269" w:hanging="2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C6831" w:rsidRDefault="005C6831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C6831" w:rsidRPr="0058145B" w:rsidRDefault="005C6831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853" w:type="dxa"/>
            <w:vMerge w:val="restart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:rsidR="005C6831" w:rsidRPr="0058145B" w:rsidRDefault="005C6831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127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:rsidR="005C6831" w:rsidRPr="0058145B" w:rsidRDefault="005C6831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5C6831" w:rsidRPr="0058145B" w:rsidTr="00A91AB0">
        <w:trPr>
          <w:trHeight w:val="557"/>
        </w:trPr>
        <w:tc>
          <w:tcPr>
            <w:tcW w:w="6802" w:type="dxa"/>
            <w:vMerge/>
            <w:tcBorders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C6831" w:rsidRPr="00DD017C" w:rsidRDefault="005C6831" w:rsidP="005C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5C6831" w:rsidRDefault="005C6831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:rsidR="005C6831" w:rsidRDefault="005C6831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:rsidR="005C6831" w:rsidRPr="0058145B" w:rsidRDefault="005C6831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:rsidR="005C6831" w:rsidRPr="0058145B" w:rsidRDefault="005C6831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</w:tr>
      <w:tr w:rsidR="00D54A1B" w:rsidRPr="0058145B" w:rsidTr="00A91AB0">
        <w:tc>
          <w:tcPr>
            <w:tcW w:w="6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4A1B" w:rsidRPr="00A91AB0" w:rsidRDefault="00D54A1B" w:rsidP="007D4EE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1A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Убеждаемся, что без прошлого у людей нет будущего. Задумываемся над тем, что такое Отечество.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4A1B" w:rsidRPr="00A91AB0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4A1B" w:rsidRPr="0058145B" w:rsidTr="00A91AB0">
        <w:tc>
          <w:tcPr>
            <w:tcW w:w="6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4A1B" w:rsidRPr="0058145B" w:rsidRDefault="00D54A1B" w:rsidP="007D4EE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Пантелеев "Главный инженер". «Музейный дом»: А.Дейнека «Окраина Москвы», П.Пикассо «</w:t>
            </w:r>
            <w:proofErr w:type="spell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Герника</w:t>
            </w:r>
            <w:proofErr w:type="spell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A91AB0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4A1B" w:rsidRPr="0058145B" w:rsidTr="00A91AB0">
        <w:tc>
          <w:tcPr>
            <w:tcW w:w="6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4A1B" w:rsidRPr="0058145B" w:rsidRDefault="00D54A1B" w:rsidP="007D4EE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Ахматова "Памяти друга"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5C6831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4A1B" w:rsidRPr="0058145B" w:rsidTr="00A91AB0">
        <w:tc>
          <w:tcPr>
            <w:tcW w:w="6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4A1B" w:rsidRPr="0058145B" w:rsidRDefault="00D54A1B" w:rsidP="007D4EE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Н. </w:t>
            </w:r>
            <w:proofErr w:type="spell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Рыленков</w:t>
            </w:r>
            <w:proofErr w:type="spell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"К Родине". </w:t>
            </w:r>
            <w:proofErr w:type="spellStart"/>
            <w:r w:rsidRPr="005814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Н.Чимбарова</w:t>
            </w:r>
            <w:proofErr w:type="spellEnd"/>
            <w:r w:rsidRPr="005814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«</w:t>
            </w:r>
            <w:proofErr w:type="gramStart"/>
            <w:r w:rsidRPr="005814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Л </w:t>
            </w:r>
            <w:proofErr w:type="spellStart"/>
            <w:r w:rsidRPr="005814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юблю</w:t>
            </w:r>
            <w:proofErr w:type="spellEnd"/>
            <w:proofErr w:type="gramEnd"/>
            <w:r w:rsidRPr="005814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 Кузбасс, твои просторы»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A91AB0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4A1B" w:rsidRPr="0058145B" w:rsidTr="00A91AB0">
        <w:tc>
          <w:tcPr>
            <w:tcW w:w="6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4A1B" w:rsidRPr="0058145B" w:rsidRDefault="00D54A1B" w:rsidP="007D4EE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Рубцов "Доволен я буквально всем…"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A91AB0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4A1B" w:rsidRPr="0058145B" w:rsidTr="00A91AB0">
        <w:tc>
          <w:tcPr>
            <w:tcW w:w="6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4A1B" w:rsidRPr="0058145B" w:rsidRDefault="00D54A1B" w:rsidP="007D4EE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Кедрин</w:t>
            </w:r>
            <w:proofErr w:type="spell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"Всё мне мерещится…"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A91AB0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4A1B" w:rsidRPr="0058145B" w:rsidTr="00A91AB0">
        <w:tc>
          <w:tcPr>
            <w:tcW w:w="6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4A1B" w:rsidRPr="0058145B" w:rsidRDefault="00D54A1B" w:rsidP="007D4EE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Гимн Природе. </w:t>
            </w:r>
            <w:r w:rsidRPr="005814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Стихи поэтов родного края о природе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A91AB0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4A1B" w:rsidRPr="0058145B" w:rsidTr="00A91AB0">
        <w:tc>
          <w:tcPr>
            <w:tcW w:w="6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4A1B" w:rsidRPr="0058145B" w:rsidRDefault="00D54A1B" w:rsidP="007D4EE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Михалков Государственный Гимн РФ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4A1B" w:rsidRPr="0058145B" w:rsidRDefault="00A91AB0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A91AB0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7-8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4A1B" w:rsidRPr="0058145B" w:rsidTr="00A91AB0">
        <w:tc>
          <w:tcPr>
            <w:tcW w:w="6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4A1B" w:rsidRPr="0058145B" w:rsidRDefault="00D54A1B" w:rsidP="007D4EE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Плиний Младший "Письмо Тациту"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A91AB0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4A1B" w:rsidRPr="0058145B" w:rsidTr="00A91AB0">
        <w:tc>
          <w:tcPr>
            <w:tcW w:w="6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4A1B" w:rsidRPr="0058145B" w:rsidRDefault="00D54A1B" w:rsidP="007D4EE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Пушкин "Везувий зев открыл…"Поход в «Музейный дом»: К.Брюллов «Последний день Помпеи»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A91AB0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4A1B" w:rsidRPr="0058145B" w:rsidTr="00A91AB0">
        <w:tc>
          <w:tcPr>
            <w:tcW w:w="6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4A1B" w:rsidRPr="0058145B" w:rsidRDefault="00001E4C" w:rsidP="007D4EE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Путешествие в Казань, в мастерскую художника. Хр.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4A1B" w:rsidRPr="0058145B" w:rsidRDefault="00A91AB0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A91AB0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11-12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4A1B" w:rsidRPr="0058145B" w:rsidTr="00A91AB0">
        <w:tc>
          <w:tcPr>
            <w:tcW w:w="6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4A1B" w:rsidRPr="0058145B" w:rsidRDefault="00D54A1B" w:rsidP="007D4EE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Пушкин «Гонимы вешними лучами…», «Сквозь волнистые туманы…»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4A1B" w:rsidRPr="0058145B" w:rsidRDefault="00A91AB0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A91AB0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C6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-14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4A1B" w:rsidRPr="0058145B" w:rsidTr="00A91AB0">
        <w:tc>
          <w:tcPr>
            <w:tcW w:w="6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4A1B" w:rsidRPr="0058145B" w:rsidRDefault="00D54A1B" w:rsidP="007D4EE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Яснов</w:t>
            </w:r>
            <w:proofErr w:type="spellEnd"/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«Снизу вверх посмотрел»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4A1B" w:rsidRPr="0058145B" w:rsidRDefault="00A91AB0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A91AB0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15-16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4A1B" w:rsidRPr="0058145B" w:rsidTr="00A91AB0">
        <w:tc>
          <w:tcPr>
            <w:tcW w:w="68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4A1B" w:rsidRPr="0058145B" w:rsidRDefault="00D54A1B" w:rsidP="007D4EE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теме «Убеждаемся, что без прошлого у людей нет будущего. Задумываемся над тем, что такое Отечество»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4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A91AB0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54A1B" w:rsidRPr="0058145B" w:rsidRDefault="00D54A1B" w:rsidP="007D4EE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54A1B" w:rsidRPr="0058145B" w:rsidRDefault="00D54A1B" w:rsidP="00D54A1B">
      <w:pPr>
        <w:shd w:val="clear" w:color="auto" w:fill="FFFFFF"/>
        <w:spacing w:after="10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54A1B" w:rsidRPr="0058145B" w:rsidRDefault="00D54A1B" w:rsidP="00D54A1B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145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54A1B" w:rsidRPr="0058145B" w:rsidRDefault="00D54A1B" w:rsidP="00D54A1B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145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54A1B" w:rsidRDefault="00D54A1B" w:rsidP="00D54A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8145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D54A1B" w:rsidRDefault="00D54A1B" w:rsidP="00D54A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54A1B" w:rsidRDefault="00D54A1B" w:rsidP="00D54A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54A1B" w:rsidRPr="00CE50A1" w:rsidRDefault="00D54A1B" w:rsidP="00CE50A1">
      <w:pPr>
        <w:rPr>
          <w:szCs w:val="24"/>
        </w:rPr>
      </w:pPr>
    </w:p>
    <w:sectPr w:rsidR="00D54A1B" w:rsidRPr="00CE50A1" w:rsidSect="001D7250">
      <w:pgSz w:w="11906" w:h="16838"/>
      <w:pgMar w:top="1134" w:right="1134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F6D7F"/>
    <w:multiLevelType w:val="multilevel"/>
    <w:tmpl w:val="D2F6D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D42B5B"/>
    <w:multiLevelType w:val="multilevel"/>
    <w:tmpl w:val="EB50F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207044"/>
    <w:multiLevelType w:val="multilevel"/>
    <w:tmpl w:val="770CA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512548"/>
    <w:multiLevelType w:val="multilevel"/>
    <w:tmpl w:val="0F709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6E2FC1"/>
    <w:multiLevelType w:val="multilevel"/>
    <w:tmpl w:val="98F8C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7E0CAF"/>
    <w:multiLevelType w:val="multilevel"/>
    <w:tmpl w:val="A2DA1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47273A"/>
    <w:multiLevelType w:val="multilevel"/>
    <w:tmpl w:val="2B3E3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067CEE"/>
    <w:multiLevelType w:val="multilevel"/>
    <w:tmpl w:val="30382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917764"/>
    <w:multiLevelType w:val="multilevel"/>
    <w:tmpl w:val="F3A6C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E153F0"/>
    <w:multiLevelType w:val="multilevel"/>
    <w:tmpl w:val="C804D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80728E"/>
    <w:multiLevelType w:val="multilevel"/>
    <w:tmpl w:val="02886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FA60580"/>
    <w:multiLevelType w:val="multilevel"/>
    <w:tmpl w:val="3CB40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837E2E"/>
    <w:multiLevelType w:val="multilevel"/>
    <w:tmpl w:val="DBDE5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DF3160"/>
    <w:multiLevelType w:val="multilevel"/>
    <w:tmpl w:val="B4F83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79422D1"/>
    <w:multiLevelType w:val="multilevel"/>
    <w:tmpl w:val="B06CA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BB56A86"/>
    <w:multiLevelType w:val="multilevel"/>
    <w:tmpl w:val="A558B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B25200"/>
    <w:multiLevelType w:val="multilevel"/>
    <w:tmpl w:val="36861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0283C75"/>
    <w:multiLevelType w:val="multilevel"/>
    <w:tmpl w:val="0BC4C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03647DB"/>
    <w:multiLevelType w:val="multilevel"/>
    <w:tmpl w:val="BF860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0450F62"/>
    <w:multiLevelType w:val="multilevel"/>
    <w:tmpl w:val="CB0AB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17B6B0B"/>
    <w:multiLevelType w:val="multilevel"/>
    <w:tmpl w:val="9F4A6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1D90248"/>
    <w:multiLevelType w:val="multilevel"/>
    <w:tmpl w:val="829C0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68510F"/>
    <w:multiLevelType w:val="multilevel"/>
    <w:tmpl w:val="ED28D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5D00ECE"/>
    <w:multiLevelType w:val="multilevel"/>
    <w:tmpl w:val="6EAA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6491451"/>
    <w:multiLevelType w:val="multilevel"/>
    <w:tmpl w:val="476C6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7CB67B8"/>
    <w:multiLevelType w:val="multilevel"/>
    <w:tmpl w:val="857E9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9126D23"/>
    <w:multiLevelType w:val="multilevel"/>
    <w:tmpl w:val="60DC6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9E22A38"/>
    <w:multiLevelType w:val="multilevel"/>
    <w:tmpl w:val="C09C9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BC0356D"/>
    <w:multiLevelType w:val="multilevel"/>
    <w:tmpl w:val="B0401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0"/>
  </w:num>
  <w:num w:numId="3">
    <w:abstractNumId w:val="21"/>
  </w:num>
  <w:num w:numId="4">
    <w:abstractNumId w:val="6"/>
  </w:num>
  <w:num w:numId="5">
    <w:abstractNumId w:val="26"/>
  </w:num>
  <w:num w:numId="6">
    <w:abstractNumId w:val="9"/>
  </w:num>
  <w:num w:numId="7">
    <w:abstractNumId w:val="15"/>
  </w:num>
  <w:num w:numId="8">
    <w:abstractNumId w:val="13"/>
  </w:num>
  <w:num w:numId="9">
    <w:abstractNumId w:val="16"/>
  </w:num>
  <w:num w:numId="10">
    <w:abstractNumId w:val="18"/>
  </w:num>
  <w:num w:numId="11">
    <w:abstractNumId w:val="17"/>
  </w:num>
  <w:num w:numId="12">
    <w:abstractNumId w:val="4"/>
  </w:num>
  <w:num w:numId="13">
    <w:abstractNumId w:val="24"/>
  </w:num>
  <w:num w:numId="14">
    <w:abstractNumId w:val="8"/>
  </w:num>
  <w:num w:numId="15">
    <w:abstractNumId w:val="12"/>
  </w:num>
  <w:num w:numId="16">
    <w:abstractNumId w:val="25"/>
  </w:num>
  <w:num w:numId="17">
    <w:abstractNumId w:val="0"/>
  </w:num>
  <w:num w:numId="18">
    <w:abstractNumId w:val="2"/>
  </w:num>
  <w:num w:numId="19">
    <w:abstractNumId w:val="3"/>
  </w:num>
  <w:num w:numId="20">
    <w:abstractNumId w:val="7"/>
  </w:num>
  <w:num w:numId="21">
    <w:abstractNumId w:val="5"/>
  </w:num>
  <w:num w:numId="22">
    <w:abstractNumId w:val="27"/>
  </w:num>
  <w:num w:numId="23">
    <w:abstractNumId w:val="14"/>
  </w:num>
  <w:num w:numId="24">
    <w:abstractNumId w:val="22"/>
  </w:num>
  <w:num w:numId="25">
    <w:abstractNumId w:val="28"/>
  </w:num>
  <w:num w:numId="26">
    <w:abstractNumId w:val="1"/>
  </w:num>
  <w:num w:numId="27">
    <w:abstractNumId w:val="19"/>
  </w:num>
  <w:num w:numId="28">
    <w:abstractNumId w:val="11"/>
  </w:num>
  <w:num w:numId="2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8145B"/>
    <w:rsid w:val="00001E4C"/>
    <w:rsid w:val="00014234"/>
    <w:rsid w:val="000143EB"/>
    <w:rsid w:val="001D7250"/>
    <w:rsid w:val="002623EE"/>
    <w:rsid w:val="00396CE6"/>
    <w:rsid w:val="00463B62"/>
    <w:rsid w:val="0054583E"/>
    <w:rsid w:val="0058145B"/>
    <w:rsid w:val="005C6831"/>
    <w:rsid w:val="00662AB6"/>
    <w:rsid w:val="00684BE0"/>
    <w:rsid w:val="00836F46"/>
    <w:rsid w:val="00910ADE"/>
    <w:rsid w:val="00A91AB0"/>
    <w:rsid w:val="00B50718"/>
    <w:rsid w:val="00C32F45"/>
    <w:rsid w:val="00C40BA1"/>
    <w:rsid w:val="00C671BD"/>
    <w:rsid w:val="00CE50A1"/>
    <w:rsid w:val="00D54A1B"/>
    <w:rsid w:val="00EF1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1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84B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a5">
    <w:name w:val="No Spacing"/>
    <w:uiPriority w:val="1"/>
    <w:qFormat/>
    <w:rsid w:val="00684BE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7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</Pages>
  <Words>2236</Words>
  <Characters>12750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2021-09-08T17:08:00Z</cp:lastPrinted>
  <dcterms:created xsi:type="dcterms:W3CDTF">2021-08-07T11:25:00Z</dcterms:created>
  <dcterms:modified xsi:type="dcterms:W3CDTF">2021-10-30T07:46:00Z</dcterms:modified>
</cp:coreProperties>
</file>